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泉州市信恒招标咨询有限公司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泉州市工商旅游职业中专学校增容630kVA变压器项目（二次招标）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的中标公告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一、项目编号：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QZXHZC25029（2）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二、项目名称：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泉州市工商旅游职业中专学校增容630kVA变压器项目（二次招标）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三、中标（成交）信息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福建佳成电力有限公司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供应商地址：福建省泉州市丰泽区宝洲街146号成洲工业区5号楼315室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中标（成交）金额：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340000.00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（元）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四、主要标的信息</w:t>
      </w:r>
    </w:p>
    <w:tbl>
      <w:tblPr>
        <w:tblStyle w:val="11"/>
        <w:tblW w:w="9968" w:type="dxa"/>
        <w:tblInd w:w="41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47"/>
        <w:gridCol w:w="2063"/>
        <w:gridCol w:w="1087"/>
        <w:gridCol w:w="1527"/>
        <w:gridCol w:w="1667"/>
        <w:gridCol w:w="149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20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交付地点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技术和服务要求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49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中标金额（元）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福建佳成电力有限公司</w:t>
            </w:r>
          </w:p>
        </w:tc>
        <w:tc>
          <w:tcPr>
            <w:tcW w:w="20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泉州市工商旅游职业中专学校增容630kVA变压器项目（二次招标）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</w:rPr>
              <w:t>采购人指定地点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详见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文件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详见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文件</w:t>
            </w:r>
          </w:p>
        </w:tc>
        <w:tc>
          <w:tcPr>
            <w:tcW w:w="149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340000.00</w:t>
            </w:r>
          </w:p>
        </w:tc>
      </w:tr>
    </w:tbl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五、评审专家名单：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吕麒麟、陈荣海、陈玉和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六、代理服务收费标准及金额：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代理费收费标准：本项目招标代理服务费由成交供应商按下述约定支付：a.成交供应商在领取中标（成交）通知书时向代理机构支付,采购代理服务收费标准如下：预算金额（万元）：100万元以下，收取比例1.5%；100-500万元，收取比例：1.1%；实行差额累计法，本项目采购代理服务费按上述收费标准收取。不足5000元的按5000元计取。请谈判供应商投标报价时予以充分考虑。成交供应商在领取中标通知书的同时以转帐、电汇、现金存款等方式一次性缴清招标代理服务费。b.服务费缴交账户： 开户名：泉州市信恒招标咨询有限公司 开户银行：福建省泉州市建设银行泉州分行 帐 号：35001652490052501498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本次代理服务费总金额：0.51万元（人民币）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七、公告期限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自本公告发布之日起1个工作日。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其它补充事宜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1.采购方式：竞争性谈判；</w:t>
      </w:r>
    </w:p>
    <w:p>
      <w:pPr>
        <w:bidi w:val="0"/>
        <w:spacing w:line="360" w:lineRule="auto"/>
        <w:ind w:left="0" w:leftChars="0" w:firstLine="480" w:firstLineChars="200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2.采购公告日期：2025年6月3日；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3.开标日期：2025年6月9日；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九、凡对本次公告内容提出询问，请按以下方式联系。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泉州市工商旅游职业中专学校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地址: 泉州市丰泽区城东街道霞美社区居委会附近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采购单位联系人：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陈老师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</w:t>
      </w:r>
    </w:p>
    <w:p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18160982822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　　　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招标代理机构：泉州市信恒招标咨询有限公司 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地址：泉州市丰泽区城华北路568号华大泰禾广场SOHO-2座14楼1416室 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采购代理联系人：小曾                    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联系电话：0595-22112068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电子邮箱：zxh266@163.com  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　</w:t>
      </w:r>
    </w:p>
    <w:p>
      <w:pPr>
        <w:adjustRightInd w:val="0"/>
        <w:snapToGrid w:val="0"/>
        <w:spacing w:line="360" w:lineRule="auto"/>
        <w:ind w:firstLine="5760" w:firstLineChars="24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泉州市信恒招标咨询有限公司</w:t>
      </w:r>
    </w:p>
    <w:p>
      <w:pPr>
        <w:adjustRightInd w:val="0"/>
        <w:snapToGrid w:val="0"/>
        <w:spacing w:line="360" w:lineRule="auto"/>
        <w:ind w:firstLine="6000" w:firstLineChars="25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1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1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Calibri"/>
          <w:color w:val="auto"/>
          <w:kern w:val="2"/>
          <w:sz w:val="24"/>
          <w:highlight w:val="none"/>
        </w:rPr>
        <w:t xml:space="preserve"> </w:t>
      </w:r>
    </w:p>
    <w:sectPr>
      <w:headerReference r:id="rId3" w:type="default"/>
      <w:pgSz w:w="11906" w:h="16838"/>
      <w:pgMar w:top="567" w:right="850" w:bottom="56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369B8"/>
    <w:multiLevelType w:val="singleLevel"/>
    <w:tmpl w:val="2CD369B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f7c8037-4469-4218-8c1e-0f208e20cac4"/>
  </w:docVars>
  <w:rsids>
    <w:rsidRoot w:val="00172A27"/>
    <w:rsid w:val="00067B4A"/>
    <w:rsid w:val="0019249D"/>
    <w:rsid w:val="002D31A0"/>
    <w:rsid w:val="003315C3"/>
    <w:rsid w:val="004822D5"/>
    <w:rsid w:val="004E0D92"/>
    <w:rsid w:val="008259D6"/>
    <w:rsid w:val="00921C97"/>
    <w:rsid w:val="009406FC"/>
    <w:rsid w:val="009560B8"/>
    <w:rsid w:val="00983E58"/>
    <w:rsid w:val="00AB3A52"/>
    <w:rsid w:val="00B8000B"/>
    <w:rsid w:val="00BE3A89"/>
    <w:rsid w:val="00C13070"/>
    <w:rsid w:val="00C63B64"/>
    <w:rsid w:val="00C650BA"/>
    <w:rsid w:val="00CF208C"/>
    <w:rsid w:val="00EE0E9E"/>
    <w:rsid w:val="00F15B76"/>
    <w:rsid w:val="00FE62DC"/>
    <w:rsid w:val="02702870"/>
    <w:rsid w:val="032121AE"/>
    <w:rsid w:val="036F3BCB"/>
    <w:rsid w:val="04B66ADD"/>
    <w:rsid w:val="04BD38C2"/>
    <w:rsid w:val="086F7351"/>
    <w:rsid w:val="08985A99"/>
    <w:rsid w:val="08EE4416"/>
    <w:rsid w:val="093E14C7"/>
    <w:rsid w:val="094E2736"/>
    <w:rsid w:val="099224C2"/>
    <w:rsid w:val="09941AFD"/>
    <w:rsid w:val="0B54644A"/>
    <w:rsid w:val="0CDF1753"/>
    <w:rsid w:val="0D22141A"/>
    <w:rsid w:val="106B4423"/>
    <w:rsid w:val="109166F0"/>
    <w:rsid w:val="13A45259"/>
    <w:rsid w:val="13F80287"/>
    <w:rsid w:val="140E7C96"/>
    <w:rsid w:val="151A4A2D"/>
    <w:rsid w:val="159D1783"/>
    <w:rsid w:val="18C1525F"/>
    <w:rsid w:val="18E018E0"/>
    <w:rsid w:val="1B8D69ED"/>
    <w:rsid w:val="1D042781"/>
    <w:rsid w:val="1D4C3D39"/>
    <w:rsid w:val="1D921367"/>
    <w:rsid w:val="1E895F8B"/>
    <w:rsid w:val="200B57A0"/>
    <w:rsid w:val="21715ACF"/>
    <w:rsid w:val="23F15106"/>
    <w:rsid w:val="24E06F8D"/>
    <w:rsid w:val="25F954DB"/>
    <w:rsid w:val="276C04F0"/>
    <w:rsid w:val="28190D59"/>
    <w:rsid w:val="28657B53"/>
    <w:rsid w:val="2969197F"/>
    <w:rsid w:val="297742CC"/>
    <w:rsid w:val="297E60A1"/>
    <w:rsid w:val="2B3012EB"/>
    <w:rsid w:val="2B3C72FC"/>
    <w:rsid w:val="2BE1468C"/>
    <w:rsid w:val="2DB92B45"/>
    <w:rsid w:val="2E117871"/>
    <w:rsid w:val="2F627B6C"/>
    <w:rsid w:val="2FDA2765"/>
    <w:rsid w:val="300E599D"/>
    <w:rsid w:val="309E3BD0"/>
    <w:rsid w:val="329C1497"/>
    <w:rsid w:val="33A132C4"/>
    <w:rsid w:val="35C07A3B"/>
    <w:rsid w:val="35E05D71"/>
    <w:rsid w:val="37EA1649"/>
    <w:rsid w:val="38D123C6"/>
    <w:rsid w:val="3ACB7183"/>
    <w:rsid w:val="3ACE6222"/>
    <w:rsid w:val="40DC06F8"/>
    <w:rsid w:val="428D00BE"/>
    <w:rsid w:val="43D32954"/>
    <w:rsid w:val="45DD622C"/>
    <w:rsid w:val="47501BD5"/>
    <w:rsid w:val="48DE7D46"/>
    <w:rsid w:val="4A4701EE"/>
    <w:rsid w:val="4B5D5C60"/>
    <w:rsid w:val="4CB02064"/>
    <w:rsid w:val="4D472ED5"/>
    <w:rsid w:val="4EAA73E4"/>
    <w:rsid w:val="4F30407B"/>
    <w:rsid w:val="4FA04514"/>
    <w:rsid w:val="4FA328CD"/>
    <w:rsid w:val="506B057F"/>
    <w:rsid w:val="508C2CB2"/>
    <w:rsid w:val="50F6575E"/>
    <w:rsid w:val="51041D48"/>
    <w:rsid w:val="52E15705"/>
    <w:rsid w:val="530C146C"/>
    <w:rsid w:val="55D97979"/>
    <w:rsid w:val="584D571B"/>
    <w:rsid w:val="59C3424E"/>
    <w:rsid w:val="5A2777F2"/>
    <w:rsid w:val="5A7B6CD4"/>
    <w:rsid w:val="5B5A5DEF"/>
    <w:rsid w:val="5CCC49CC"/>
    <w:rsid w:val="5EB01171"/>
    <w:rsid w:val="5FE16FDA"/>
    <w:rsid w:val="619604F1"/>
    <w:rsid w:val="640B2E77"/>
    <w:rsid w:val="65382EC8"/>
    <w:rsid w:val="658713A2"/>
    <w:rsid w:val="690C3919"/>
    <w:rsid w:val="69434640"/>
    <w:rsid w:val="6A935267"/>
    <w:rsid w:val="6C0576C7"/>
    <w:rsid w:val="6D4929AF"/>
    <w:rsid w:val="6DF8337A"/>
    <w:rsid w:val="708304A5"/>
    <w:rsid w:val="711B191E"/>
    <w:rsid w:val="737629FD"/>
    <w:rsid w:val="73DE4104"/>
    <w:rsid w:val="74A7099A"/>
    <w:rsid w:val="75124309"/>
    <w:rsid w:val="7748216E"/>
    <w:rsid w:val="77F37172"/>
    <w:rsid w:val="78D244C8"/>
    <w:rsid w:val="79153340"/>
    <w:rsid w:val="7AA511AF"/>
    <w:rsid w:val="7AB031CF"/>
    <w:rsid w:val="7AD0650C"/>
    <w:rsid w:val="7B731598"/>
    <w:rsid w:val="7B9F58E0"/>
    <w:rsid w:val="7C8313D5"/>
    <w:rsid w:val="7D72325C"/>
    <w:rsid w:val="7EB84D6E"/>
    <w:rsid w:val="7F186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tabs>
        <w:tab w:val="left" w:pos="1620"/>
      </w:tabs>
      <w:spacing w:line="360" w:lineRule="auto"/>
      <w:ind w:left="1617" w:leftChars="770" w:firstLine="1"/>
    </w:pPr>
    <w:rPr>
      <w:color w:val="000000"/>
      <w:spacing w:val="5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1"/>
    <w:qFormat/>
    <w:uiPriority w:val="0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28"/>
    </w:rPr>
  </w:style>
  <w:style w:type="paragraph" w:customStyle="1" w:styleId="17">
    <w:name w:val="Char2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tel:0595-2296244,13178012033</Company>
  <Pages>2</Pages>
  <Words>809</Words>
  <Characters>959</Characters>
  <Lines>5</Lines>
  <Paragraphs>1</Paragraphs>
  <TotalTime>10</TotalTime>
  <ScaleCrop>false</ScaleCrop>
  <LinksUpToDate>false</LinksUpToDate>
  <CharactersWithSpaces>1026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2004-11-01T10:42:00Z</dcterms:created>
  <dc:creator>caigou</dc:creator>
  <cp:lastModifiedBy>HP</cp:lastModifiedBy>
  <cp:lastPrinted>2025-05-21T02:53:00Z</cp:lastPrinted>
  <dcterms:modified xsi:type="dcterms:W3CDTF">2025-06-16T06:54:21Z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3A557CB1FEA441FE867926F67B602B52</vt:lpwstr>
  </property>
  <property fmtid="{D5CDD505-2E9C-101B-9397-08002B2CF9AE}" pid="4" name="KSOTemplateDocerSaveRecord">
    <vt:lpwstr>eyJoZGlkIjoiYjU2ZGJlM2VmNzM3MmY2ZGMyNjRkYmMyNjBlNDkyMzIiLCJ1c2VySWQiOiIzNzI2ODk1MjYifQ==</vt:lpwstr>
  </property>
</Properties>
</file>